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963C4" w14:textId="5AC39412" w:rsidR="00561B36" w:rsidRPr="00561B36" w:rsidRDefault="00561B36">
      <w:pPr>
        <w:spacing w:line="240" w:lineRule="auto"/>
        <w:ind w:firstLine="708"/>
        <w:jc w:val="center"/>
        <w:rPr>
          <w:rFonts w:ascii="Cambria" w:eastAsia="Cambria" w:hAnsi="Cambria" w:cs="Cambria"/>
          <w:b/>
          <w:szCs w:val="28"/>
          <w:lang w:val="ru-RU"/>
        </w:rPr>
      </w:pPr>
      <w:r>
        <w:rPr>
          <w:rFonts w:ascii="Cambria" w:eastAsia="Cambria" w:hAnsi="Cambria" w:cs="Cambria"/>
          <w:b/>
          <w:szCs w:val="28"/>
          <w:lang w:val="ru-RU"/>
        </w:rPr>
        <w:t>Лабораторная работа 3.</w:t>
      </w:r>
    </w:p>
    <w:p w14:paraId="62FB559E" w14:textId="77777777" w:rsidR="00561B36" w:rsidRDefault="00561B36">
      <w:pPr>
        <w:spacing w:line="240" w:lineRule="auto"/>
        <w:ind w:firstLine="708"/>
        <w:jc w:val="center"/>
        <w:rPr>
          <w:rFonts w:ascii="Cambria" w:eastAsia="Cambria" w:hAnsi="Cambria" w:cs="Cambria"/>
          <w:b/>
          <w:szCs w:val="28"/>
        </w:rPr>
      </w:pPr>
    </w:p>
    <w:p w14:paraId="0E439AE4" w14:textId="1BDF5CE4" w:rsidR="00636057" w:rsidRDefault="00671E9A">
      <w:pPr>
        <w:spacing w:line="240" w:lineRule="auto"/>
        <w:ind w:firstLine="708"/>
        <w:jc w:val="center"/>
        <w:rPr>
          <w:rFonts w:ascii="Cambria" w:eastAsia="Cambria" w:hAnsi="Cambria" w:cs="Cambria"/>
          <w:b/>
          <w:szCs w:val="28"/>
        </w:rPr>
      </w:pPr>
      <w:proofErr w:type="spellStart"/>
      <w:r w:rsidRPr="00671E9A">
        <w:rPr>
          <w:rFonts w:ascii="Cambria" w:eastAsia="Cambria" w:hAnsi="Cambria" w:cs="Cambria"/>
          <w:b/>
          <w:szCs w:val="28"/>
        </w:rPr>
        <w:t>Созда</w:t>
      </w:r>
      <w:r>
        <w:rPr>
          <w:rFonts w:ascii="Cambria" w:eastAsia="Cambria" w:hAnsi="Cambria" w:cs="Cambria"/>
          <w:b/>
          <w:szCs w:val="28"/>
          <w:lang w:val="ru-RU"/>
        </w:rPr>
        <w:t>ние</w:t>
      </w:r>
      <w:proofErr w:type="spellEnd"/>
      <w:r>
        <w:rPr>
          <w:rFonts w:ascii="Cambria" w:eastAsia="Cambria" w:hAnsi="Cambria" w:cs="Cambria"/>
          <w:b/>
          <w:szCs w:val="28"/>
          <w:lang w:val="ru-RU"/>
        </w:rPr>
        <w:t xml:space="preserve"> </w:t>
      </w:r>
      <w:proofErr w:type="spellStart"/>
      <w:r w:rsidRPr="00671E9A">
        <w:rPr>
          <w:rFonts w:ascii="Cambria" w:eastAsia="Cambria" w:hAnsi="Cambria" w:cs="Cambria"/>
          <w:b/>
          <w:szCs w:val="28"/>
        </w:rPr>
        <w:t>тематическ</w:t>
      </w:r>
      <w:proofErr w:type="spellEnd"/>
      <w:r>
        <w:rPr>
          <w:rFonts w:ascii="Cambria" w:eastAsia="Cambria" w:hAnsi="Cambria" w:cs="Cambria"/>
          <w:b/>
          <w:szCs w:val="28"/>
          <w:lang w:val="ru-RU"/>
        </w:rPr>
        <w:t>ой</w:t>
      </w:r>
      <w:r w:rsidRPr="00671E9A">
        <w:rPr>
          <w:rFonts w:ascii="Cambria" w:eastAsia="Cambria" w:hAnsi="Cambria" w:cs="Cambria"/>
          <w:b/>
          <w:szCs w:val="28"/>
        </w:rPr>
        <w:t xml:space="preserve"> карт</w:t>
      </w:r>
      <w:r>
        <w:rPr>
          <w:rFonts w:ascii="Cambria" w:eastAsia="Cambria" w:hAnsi="Cambria" w:cs="Cambria"/>
          <w:b/>
          <w:szCs w:val="28"/>
          <w:lang w:val="ru-RU"/>
        </w:rPr>
        <w:t xml:space="preserve">ы </w:t>
      </w:r>
      <w:r w:rsidRPr="00671E9A">
        <w:rPr>
          <w:rFonts w:ascii="Cambria" w:eastAsia="Cambria" w:hAnsi="Cambria" w:cs="Cambria"/>
          <w:b/>
          <w:szCs w:val="28"/>
        </w:rPr>
        <w:t>в QGIS</w:t>
      </w:r>
    </w:p>
    <w:p w14:paraId="088A81F2" w14:textId="77777777" w:rsidR="00671E9A" w:rsidRDefault="00671E9A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</w:rPr>
      </w:pPr>
    </w:p>
    <w:p w14:paraId="0A490738" w14:textId="77777777" w:rsidR="00671E9A" w:rsidRDefault="00671E9A" w:rsidP="00671E9A">
      <w:pPr>
        <w:jc w:val="both"/>
      </w:pPr>
    </w:p>
    <w:p w14:paraId="49092C3D" w14:textId="449A1E6C" w:rsidR="00671E9A" w:rsidRPr="00671E9A" w:rsidRDefault="00671E9A" w:rsidP="00671E9A">
      <w:pPr>
        <w:jc w:val="both"/>
        <w:rPr>
          <w:lang w:val="ru-RU"/>
        </w:rPr>
      </w:pPr>
      <w:r>
        <w:rPr>
          <w:lang w:val="ru-RU"/>
        </w:rPr>
        <w:t xml:space="preserve">Задание: </w:t>
      </w:r>
      <w:r w:rsidRPr="00671E9A">
        <w:rPr>
          <w:lang w:val="ru-RU"/>
        </w:rPr>
        <w:t xml:space="preserve">Создайте </w:t>
      </w:r>
      <w:r>
        <w:rPr>
          <w:lang w:val="ru-RU"/>
        </w:rPr>
        <w:t>т</w:t>
      </w:r>
      <w:r w:rsidRPr="00671E9A">
        <w:rPr>
          <w:lang w:val="ru-RU"/>
        </w:rPr>
        <w:t>ематическую карту по видео-</w:t>
      </w:r>
      <w:r>
        <w:rPr>
          <w:lang w:val="ru-RU"/>
        </w:rPr>
        <w:t xml:space="preserve">уроку в программе </w:t>
      </w:r>
      <w:r w:rsidRPr="00671E9A">
        <w:rPr>
          <w:lang w:val="ru-RU"/>
        </w:rPr>
        <w:t>QGIS</w:t>
      </w:r>
      <w:r>
        <w:rPr>
          <w:lang w:val="ru-RU"/>
        </w:rPr>
        <w:t>.</w:t>
      </w:r>
    </w:p>
    <w:p w14:paraId="26A46CBA" w14:textId="77777777" w:rsidR="00671E9A" w:rsidRDefault="00671E9A">
      <w:pPr>
        <w:spacing w:line="240" w:lineRule="auto"/>
        <w:ind w:firstLine="708"/>
        <w:jc w:val="center"/>
      </w:pPr>
    </w:p>
    <w:p w14:paraId="31E63033" w14:textId="44750BEB" w:rsidR="00671E9A" w:rsidRDefault="00671E9A" w:rsidP="00671E9A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</w:rPr>
      </w:pPr>
      <w:hyperlink r:id="rId4" w:history="1">
        <w:r w:rsidRPr="004C60EE">
          <w:rPr>
            <w:rStyle w:val="a5"/>
            <w:rFonts w:ascii="Cambria" w:eastAsia="Cambria" w:hAnsi="Cambria" w:cs="Cambria"/>
            <w:szCs w:val="28"/>
          </w:rPr>
          <w:t>https://www.youtube.com/watch?v=rdt9MkOL3hs&amp;ab_channel=%D0%A3%D1%80%D0%BE%D0</w:t>
        </w:r>
        <w:r w:rsidRPr="004C60EE">
          <w:rPr>
            <w:rStyle w:val="a5"/>
            <w:rFonts w:ascii="Cambria" w:eastAsia="Cambria" w:hAnsi="Cambria" w:cs="Cambria"/>
            <w:szCs w:val="28"/>
          </w:rPr>
          <w:t>%</w:t>
        </w:r>
        <w:r w:rsidRPr="004C60EE">
          <w:rPr>
            <w:rStyle w:val="a5"/>
            <w:rFonts w:ascii="Cambria" w:eastAsia="Cambria" w:hAnsi="Cambria" w:cs="Cambria"/>
            <w:szCs w:val="28"/>
          </w:rPr>
          <w:t>BA%D0%B8%D0%9A%D0%B0%D1%80%D1%82%D0%BE%D0%B3%D1%</w:t>
        </w:r>
        <w:r w:rsidRPr="004C60EE">
          <w:rPr>
            <w:rStyle w:val="a5"/>
            <w:rFonts w:ascii="Cambria" w:eastAsia="Cambria" w:hAnsi="Cambria" w:cs="Cambria"/>
            <w:szCs w:val="28"/>
          </w:rPr>
          <w:t>8</w:t>
        </w:r>
        <w:r w:rsidRPr="004C60EE">
          <w:rPr>
            <w:rStyle w:val="a5"/>
            <w:rFonts w:ascii="Cambria" w:eastAsia="Cambria" w:hAnsi="Cambria" w:cs="Cambria"/>
            <w:szCs w:val="28"/>
          </w:rPr>
          <w:t>0%D0%B0%D1%84%D0%B8%D0%B8</w:t>
        </w:r>
      </w:hyperlink>
      <w:r w:rsidR="00561B36">
        <w:rPr>
          <w:rFonts w:ascii="Cambria" w:eastAsia="Cambria" w:hAnsi="Cambria" w:cs="Cambria"/>
          <w:szCs w:val="28"/>
        </w:rPr>
        <w:t xml:space="preserve"> </w:t>
      </w:r>
      <w:r>
        <w:rPr>
          <w:rFonts w:ascii="Cambria" w:eastAsia="Cambria" w:hAnsi="Cambria" w:cs="Cambria"/>
          <w:szCs w:val="28"/>
        </w:rPr>
        <w:t>–</w:t>
      </w:r>
      <w:r w:rsidR="00561B36">
        <w:rPr>
          <w:rFonts w:ascii="Cambria" w:eastAsia="Cambria" w:hAnsi="Cambria" w:cs="Cambria"/>
          <w:szCs w:val="28"/>
        </w:rPr>
        <w:t xml:space="preserve"> </w:t>
      </w:r>
    </w:p>
    <w:p w14:paraId="59570C63" w14:textId="2DC1FE6C" w:rsidR="00671E9A" w:rsidRDefault="00671E9A" w:rsidP="00671E9A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</w:rPr>
      </w:pPr>
    </w:p>
    <w:p w14:paraId="064A4017" w14:textId="16B72804" w:rsidR="00671E9A" w:rsidRDefault="00671E9A" w:rsidP="00671E9A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</w:rPr>
      </w:pPr>
      <w:hyperlink r:id="rId5" w:history="1">
        <w:r w:rsidRPr="004C60EE">
          <w:rPr>
            <w:rStyle w:val="a5"/>
            <w:rFonts w:ascii="Cambria" w:eastAsia="Cambria" w:hAnsi="Cambria" w:cs="Cambria"/>
            <w:szCs w:val="28"/>
          </w:rPr>
          <w:t>https://youtu.be/2T5kvuTf74Y?si=t85ORED0QDB7WzVl</w:t>
        </w:r>
      </w:hyperlink>
    </w:p>
    <w:p w14:paraId="15B79CA4" w14:textId="77777777" w:rsidR="00671E9A" w:rsidRDefault="00671E9A" w:rsidP="00671E9A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</w:rPr>
      </w:pPr>
    </w:p>
    <w:p w14:paraId="13DC3143" w14:textId="4ADA406B" w:rsidR="00636057" w:rsidRDefault="00561B36" w:rsidP="00671E9A">
      <w:pPr>
        <w:spacing w:line="240" w:lineRule="auto"/>
        <w:jc w:val="center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drawing>
          <wp:inline distT="114300" distB="114300" distL="114300" distR="114300" wp14:anchorId="00BD2538" wp14:editId="73497D47">
            <wp:extent cx="5731200" cy="3098800"/>
            <wp:effectExtent l="0" t="0" r="0" b="0"/>
            <wp:docPr id="1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9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5A9DB4" w14:textId="77777777" w:rsidR="00636057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1269667A" w14:textId="0B40C0E5" w:rsidR="00671E9A" w:rsidRDefault="00671E9A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4E34D573" w14:textId="71E54D11" w:rsidR="00671E9A" w:rsidRDefault="00671E9A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 w:rsidRPr="00671E9A">
        <w:rPr>
          <w:rFonts w:ascii="Cambria" w:eastAsia="Cambria" w:hAnsi="Cambria" w:cs="Cambria"/>
          <w:szCs w:val="28"/>
        </w:rPr>
        <w:t xml:space="preserve">Прежде всего вам необходимо скачать карту </w:t>
      </w:r>
      <w:proofErr w:type="spellStart"/>
      <w:r w:rsidRPr="00671E9A">
        <w:rPr>
          <w:rFonts w:ascii="Cambria" w:eastAsia="Cambria" w:hAnsi="Cambria" w:cs="Cambria"/>
          <w:b/>
          <w:bCs/>
          <w:szCs w:val="28"/>
        </w:rPr>
        <w:t>OpenStreetOnline</w:t>
      </w:r>
      <w:proofErr w:type="spellEnd"/>
      <w:r w:rsidRPr="00671E9A">
        <w:rPr>
          <w:rFonts w:ascii="Cambria" w:eastAsia="Cambria" w:hAnsi="Cambria" w:cs="Cambria"/>
          <w:szCs w:val="28"/>
        </w:rPr>
        <w:t xml:space="preserve">. Для этого открываем список модулей, которые были установлены и могут быть установлены с помощью команды </w:t>
      </w:r>
      <w:r w:rsidRPr="00671E9A">
        <w:rPr>
          <w:rFonts w:ascii="Cambria" w:eastAsia="Cambria" w:hAnsi="Cambria" w:cs="Cambria"/>
          <w:i/>
          <w:iCs/>
          <w:szCs w:val="28"/>
        </w:rPr>
        <w:t>Модули – Модули управления</w:t>
      </w:r>
      <w:r w:rsidRPr="00671E9A">
        <w:rPr>
          <w:rFonts w:ascii="Cambria" w:eastAsia="Cambria" w:hAnsi="Cambria" w:cs="Cambria"/>
          <w:szCs w:val="28"/>
        </w:rPr>
        <w:t xml:space="preserve">. Найдите в списке модуль </w:t>
      </w:r>
      <w:proofErr w:type="spellStart"/>
      <w:r w:rsidRPr="00671E9A">
        <w:rPr>
          <w:rFonts w:ascii="Cambria" w:eastAsia="Cambria" w:hAnsi="Cambria" w:cs="Cambria"/>
          <w:i/>
          <w:iCs/>
          <w:szCs w:val="28"/>
        </w:rPr>
        <w:t>QuickOSM</w:t>
      </w:r>
      <w:proofErr w:type="spellEnd"/>
      <w:r w:rsidRPr="00671E9A">
        <w:rPr>
          <w:rFonts w:ascii="Cambria" w:eastAsia="Cambria" w:hAnsi="Cambria" w:cs="Cambria"/>
          <w:szCs w:val="28"/>
        </w:rPr>
        <w:t xml:space="preserve"> и загрузите плагин.</w:t>
      </w:r>
    </w:p>
    <w:p w14:paraId="72A7146B" w14:textId="77777777" w:rsidR="00636057" w:rsidRDefault="00561B36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lastRenderedPageBreak/>
        <w:drawing>
          <wp:inline distT="114300" distB="114300" distL="114300" distR="114300" wp14:anchorId="655805E0" wp14:editId="7CE65C21">
            <wp:extent cx="5731200" cy="328930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89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EC73849" w14:textId="77777777" w:rsidR="00636057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7236E1D1" w14:textId="77777777" w:rsidR="00671E9A" w:rsidRPr="00671E9A" w:rsidRDefault="00671E9A" w:rsidP="00671E9A">
      <w:pPr>
        <w:rPr>
          <w:i/>
          <w:iCs/>
        </w:rPr>
      </w:pPr>
      <w:r w:rsidRPr="00671E9A">
        <w:t xml:space="preserve">Далее откройте онлайн-карту с помощью кнопок </w:t>
      </w:r>
      <w:proofErr w:type="spellStart"/>
      <w:r w:rsidRPr="00671E9A">
        <w:rPr>
          <w:i/>
          <w:iCs/>
        </w:rPr>
        <w:t>Vector</w:t>
      </w:r>
      <w:proofErr w:type="spellEnd"/>
      <w:r w:rsidRPr="00671E9A">
        <w:rPr>
          <w:i/>
          <w:iCs/>
        </w:rPr>
        <w:t xml:space="preserve"> - </w:t>
      </w:r>
      <w:proofErr w:type="spellStart"/>
      <w:r w:rsidRPr="00671E9A">
        <w:rPr>
          <w:i/>
          <w:iCs/>
        </w:rPr>
        <w:t>QuickOSM</w:t>
      </w:r>
      <w:proofErr w:type="spellEnd"/>
      <w:r w:rsidRPr="00671E9A">
        <w:rPr>
          <w:i/>
          <w:iCs/>
        </w:rPr>
        <w:t>.</w:t>
      </w:r>
    </w:p>
    <w:p w14:paraId="6B11BF11" w14:textId="15EAF7F3" w:rsidR="00636057" w:rsidRDefault="00561B36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drawing>
          <wp:inline distT="114300" distB="114300" distL="114300" distR="114300" wp14:anchorId="2C696490" wp14:editId="6243A47A">
            <wp:extent cx="2181225" cy="1416670"/>
            <wp:effectExtent l="0" t="0" r="0" b="0"/>
            <wp:docPr id="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 l="15946" r="70930" b="81397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4166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092D1A" w14:textId="77777777" w:rsidR="00671E9A" w:rsidRDefault="00671E9A" w:rsidP="00671E9A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 w:rsidRPr="00671E9A">
        <w:rPr>
          <w:rFonts w:ascii="Cambria" w:eastAsia="Cambria" w:hAnsi="Cambria" w:cs="Cambria"/>
          <w:szCs w:val="28"/>
        </w:rPr>
        <w:t xml:space="preserve">В открывшемся окне можно выбрать и скачать различные векторизованные карты мира, сделав </w:t>
      </w:r>
      <w:r w:rsidRPr="00671E9A">
        <w:rPr>
          <w:rFonts w:ascii="Cambria" w:eastAsia="Cambria" w:hAnsi="Cambria" w:cs="Cambria"/>
          <w:i/>
          <w:iCs/>
          <w:szCs w:val="28"/>
          <w:lang w:val="ru-RU"/>
        </w:rPr>
        <w:t>Б</w:t>
      </w:r>
      <w:proofErr w:type="spellStart"/>
      <w:r w:rsidRPr="00671E9A">
        <w:rPr>
          <w:rFonts w:ascii="Cambria" w:eastAsia="Cambria" w:hAnsi="Cambria" w:cs="Cambria"/>
          <w:i/>
          <w:iCs/>
          <w:szCs w:val="28"/>
        </w:rPr>
        <w:t>ыстрый</w:t>
      </w:r>
      <w:proofErr w:type="spellEnd"/>
      <w:r w:rsidRPr="00671E9A">
        <w:rPr>
          <w:rFonts w:ascii="Cambria" w:eastAsia="Cambria" w:hAnsi="Cambria" w:cs="Cambria"/>
          <w:i/>
          <w:iCs/>
          <w:szCs w:val="28"/>
        </w:rPr>
        <w:t xml:space="preserve"> запрос</w:t>
      </w:r>
      <w:r w:rsidRPr="00671E9A">
        <w:rPr>
          <w:rFonts w:ascii="Cambria" w:eastAsia="Cambria" w:hAnsi="Cambria" w:cs="Cambria"/>
          <w:szCs w:val="28"/>
        </w:rPr>
        <w:t>.</w:t>
      </w:r>
    </w:p>
    <w:p w14:paraId="22DBD9A7" w14:textId="6EF4590D" w:rsidR="00636057" w:rsidRDefault="00561B36" w:rsidP="00671E9A">
      <w:r>
        <w:t xml:space="preserve"> </w:t>
      </w:r>
    </w:p>
    <w:p w14:paraId="593E4543" w14:textId="0C266A2B" w:rsidR="00671E9A" w:rsidRDefault="00671E9A" w:rsidP="00671E9A">
      <w:pPr>
        <w:rPr>
          <w:lang w:val="ru-KZ"/>
        </w:rPr>
      </w:pPr>
      <w:r w:rsidRPr="00671E9A">
        <w:rPr>
          <w:lang w:val="ru-KZ"/>
        </w:rPr>
        <w:t>ключ - необходимые векторы (границы, здания, реки, озера, дороги и т.д.)</w:t>
      </w:r>
    </w:p>
    <w:p w14:paraId="38C3B20A" w14:textId="77777777" w:rsidR="00671E9A" w:rsidRDefault="00671E9A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  <w:lang w:val="ru-KZ"/>
        </w:rPr>
      </w:pPr>
    </w:p>
    <w:p w14:paraId="26DC089D" w14:textId="7AC7ACD4" w:rsidR="00636057" w:rsidRDefault="00561B36">
      <w:pPr>
        <w:spacing w:line="240" w:lineRule="auto"/>
        <w:ind w:firstLine="708"/>
        <w:jc w:val="center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drawing>
          <wp:inline distT="114300" distB="114300" distL="114300" distR="114300" wp14:anchorId="5809D70D" wp14:editId="0C8BFBCC">
            <wp:extent cx="5734050" cy="1577950"/>
            <wp:effectExtent l="0" t="0" r="0" b="0"/>
            <wp:docPr id="7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 b="6523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577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433F95" w14:textId="77777777" w:rsidR="00636057" w:rsidRDefault="00561B36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szCs w:val="28"/>
        </w:rPr>
        <w:t xml:space="preserve"> </w:t>
      </w:r>
    </w:p>
    <w:p w14:paraId="0DC2D5A9" w14:textId="5AA7DC8C" w:rsidR="00FD39BF" w:rsidRDefault="00FD39BF" w:rsidP="00FD39BF">
      <w:pPr>
        <w:jc w:val="both"/>
      </w:pPr>
      <w:r w:rsidRPr="00FD39BF">
        <w:t xml:space="preserve">Для примера скачаем векторную карту с изображением территории и регионов Республики Казахстан. Для этого запишем границу (границу) в месте </w:t>
      </w:r>
      <w:r w:rsidRPr="00FD39BF">
        <w:rPr>
          <w:i/>
          <w:iCs/>
        </w:rPr>
        <w:t>Ключ</w:t>
      </w:r>
      <w:r w:rsidRPr="00FD39BF">
        <w:t xml:space="preserve">, </w:t>
      </w:r>
      <w:r>
        <w:rPr>
          <w:lang w:val="ru-RU"/>
        </w:rPr>
        <w:t>«</w:t>
      </w:r>
      <w:r w:rsidRPr="00FD39BF">
        <w:t>административные границы</w:t>
      </w:r>
      <w:proofErr w:type="gramStart"/>
      <w:r>
        <w:rPr>
          <w:lang w:val="ru-RU"/>
        </w:rPr>
        <w:t xml:space="preserve">», </w:t>
      </w:r>
      <w:r w:rsidRPr="00FD39BF">
        <w:t xml:space="preserve"> в</w:t>
      </w:r>
      <w:proofErr w:type="gramEnd"/>
      <w:r w:rsidRPr="00FD39BF">
        <w:t xml:space="preserve"> месте </w:t>
      </w:r>
      <w:r>
        <w:rPr>
          <w:lang w:val="ru-RU"/>
        </w:rPr>
        <w:t xml:space="preserve">«Значение» </w:t>
      </w:r>
      <w:r w:rsidRPr="00FD39BF">
        <w:t xml:space="preserve"> Казахстан</w:t>
      </w:r>
      <w:r>
        <w:rPr>
          <w:lang w:val="ru-RU"/>
        </w:rPr>
        <w:t>,</w:t>
      </w:r>
      <w:r w:rsidRPr="00FD39BF">
        <w:t xml:space="preserve"> в месте </w:t>
      </w:r>
      <w:r>
        <w:rPr>
          <w:lang w:val="ru-RU"/>
        </w:rPr>
        <w:t>В</w:t>
      </w:r>
      <w:r w:rsidRPr="00FD39BF">
        <w:t>.</w:t>
      </w:r>
    </w:p>
    <w:p w14:paraId="5CD38836" w14:textId="77777777" w:rsidR="00FD39BF" w:rsidRDefault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020E268F" w14:textId="77777777" w:rsidR="00FD39BF" w:rsidRPr="00FD39BF" w:rsidRDefault="00FD39BF" w:rsidP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 w:rsidRPr="00FD39BF">
        <w:rPr>
          <w:rFonts w:ascii="Cambria" w:eastAsia="Cambria" w:hAnsi="Cambria" w:cs="Cambria"/>
          <w:szCs w:val="28"/>
        </w:rPr>
        <w:t>Кроме того, необходимо произвести дополнительные настройки. В расширенном меню убираем ненужные нам объекты (Узлы, Точки), оставляя только полигоны и линии.</w:t>
      </w:r>
    </w:p>
    <w:p w14:paraId="3AB7F6EB" w14:textId="77777777" w:rsidR="00FD39BF" w:rsidRDefault="00FD39BF" w:rsidP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RU"/>
        </w:rPr>
      </w:pPr>
      <w:r w:rsidRPr="00FD39BF">
        <w:rPr>
          <w:rFonts w:ascii="Cambria" w:eastAsia="Cambria" w:hAnsi="Cambria" w:cs="Cambria"/>
          <w:szCs w:val="28"/>
        </w:rPr>
        <w:t>Убедившись, что все верно, нажмите кнопку «Выполнить запрос»</w:t>
      </w:r>
      <w:r>
        <w:rPr>
          <w:rFonts w:ascii="Cambria" w:eastAsia="Cambria" w:hAnsi="Cambria" w:cs="Cambria"/>
          <w:szCs w:val="28"/>
          <w:lang w:val="ru-RU"/>
        </w:rPr>
        <w:t>.</w:t>
      </w:r>
    </w:p>
    <w:p w14:paraId="41AC9BD1" w14:textId="62E30808" w:rsidR="00636057" w:rsidRDefault="00561B36" w:rsidP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drawing>
          <wp:inline distT="114300" distB="114300" distL="114300" distR="114300" wp14:anchorId="71476E10" wp14:editId="5C565B6A">
            <wp:extent cx="5731200" cy="4546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54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E283FC" w14:textId="77777777" w:rsidR="00636057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128C9C12" w14:textId="77777777" w:rsidR="00FD39BF" w:rsidRPr="00FD39BF" w:rsidRDefault="00FD39BF" w:rsidP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215A8551" w14:textId="14BFD668" w:rsidR="00636057" w:rsidRPr="00FD39BF" w:rsidRDefault="00FD39BF" w:rsidP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RU"/>
        </w:rPr>
      </w:pPr>
      <w:r>
        <w:rPr>
          <w:rFonts w:ascii="Cambria" w:eastAsia="Cambria" w:hAnsi="Cambria" w:cs="Cambria"/>
          <w:szCs w:val="28"/>
          <w:lang w:val="ru-RU"/>
        </w:rPr>
        <w:t>Ниже представлен требуемый р</w:t>
      </w:r>
      <w:proofErr w:type="spellStart"/>
      <w:r w:rsidRPr="00FD39BF">
        <w:rPr>
          <w:rFonts w:ascii="Cambria" w:eastAsia="Cambria" w:hAnsi="Cambria" w:cs="Cambria"/>
          <w:szCs w:val="28"/>
        </w:rPr>
        <w:t>езультат</w:t>
      </w:r>
      <w:proofErr w:type="spellEnd"/>
      <w:r>
        <w:rPr>
          <w:rFonts w:ascii="Cambria" w:eastAsia="Cambria" w:hAnsi="Cambria" w:cs="Cambria"/>
          <w:szCs w:val="28"/>
          <w:lang w:val="ru-RU"/>
        </w:rPr>
        <w:t>.</w:t>
      </w:r>
    </w:p>
    <w:p w14:paraId="28B94A5F" w14:textId="77777777" w:rsidR="00636057" w:rsidRDefault="00561B36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lastRenderedPageBreak/>
        <w:drawing>
          <wp:inline distT="114300" distB="114300" distL="114300" distR="114300" wp14:anchorId="77FDD83B" wp14:editId="605D50C2">
            <wp:extent cx="5731200" cy="3098800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98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66DF19" w14:textId="77777777" w:rsidR="00636057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46A1A30E" w14:textId="77777777" w:rsidR="00FD39BF" w:rsidRDefault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0FE6CDF8" w14:textId="2D19C0AE" w:rsidR="00FD39BF" w:rsidRPr="00FD39BF" w:rsidRDefault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KZ"/>
        </w:rPr>
      </w:pPr>
      <w:r w:rsidRPr="00FD39BF">
        <w:rPr>
          <w:rFonts w:ascii="Cambria" w:eastAsia="Cambria" w:hAnsi="Cambria" w:cs="Cambria"/>
          <w:szCs w:val="28"/>
          <w:lang w:val="ru-KZ"/>
        </w:rPr>
        <w:t xml:space="preserve">Но здесь программа показывает нам все административные границы, то есть границы районов и некоторых сельских округов. Нам нужен фильтр, чтобы показывать только границы региона. Для этого щелкните правой кнопкой мыши по нашему </w:t>
      </w:r>
      <w:proofErr w:type="spellStart"/>
      <w:r>
        <w:rPr>
          <w:rFonts w:ascii="Cambria" w:eastAsia="Cambria" w:hAnsi="Cambria" w:cs="Cambria"/>
          <w:i/>
          <w:szCs w:val="28"/>
        </w:rPr>
        <w:t>boundary</w:t>
      </w:r>
      <w:proofErr w:type="spellEnd"/>
      <w:r>
        <w:rPr>
          <w:rFonts w:ascii="Cambria" w:eastAsia="Cambria" w:hAnsi="Cambria" w:cs="Cambria"/>
          <w:szCs w:val="28"/>
        </w:rPr>
        <w:t xml:space="preserve"> </w:t>
      </w:r>
      <w:r w:rsidRPr="00FD39BF">
        <w:rPr>
          <w:rFonts w:ascii="Cambria" w:eastAsia="Cambria" w:hAnsi="Cambria" w:cs="Cambria"/>
          <w:szCs w:val="28"/>
          <w:lang w:val="ru-KZ"/>
        </w:rPr>
        <w:t>слою в разделе слоев слева и откройте таблицу атрибутов</w:t>
      </w:r>
      <w:r>
        <w:rPr>
          <w:rFonts w:ascii="Cambria" w:eastAsia="Cambria" w:hAnsi="Cambria" w:cs="Cambria"/>
          <w:szCs w:val="28"/>
          <w:lang w:val="ru-RU"/>
        </w:rPr>
        <w:t xml:space="preserve"> «</w:t>
      </w:r>
      <w:r>
        <w:rPr>
          <w:rFonts w:ascii="Cambria" w:eastAsia="Cambria" w:hAnsi="Cambria" w:cs="Cambria"/>
          <w:i/>
          <w:szCs w:val="28"/>
        </w:rPr>
        <w:t>открыть таблицу атрибутов</w:t>
      </w:r>
      <w:r>
        <w:rPr>
          <w:rFonts w:ascii="Cambria" w:eastAsia="Cambria" w:hAnsi="Cambria" w:cs="Cambria"/>
          <w:i/>
          <w:szCs w:val="28"/>
          <w:lang w:val="ru-RU"/>
        </w:rPr>
        <w:t>»</w:t>
      </w:r>
      <w:r w:rsidRPr="00FD39BF">
        <w:rPr>
          <w:rFonts w:ascii="Cambria" w:eastAsia="Cambria" w:hAnsi="Cambria" w:cs="Cambria"/>
          <w:szCs w:val="28"/>
          <w:lang w:val="ru-KZ"/>
        </w:rPr>
        <w:t>.</w:t>
      </w:r>
    </w:p>
    <w:p w14:paraId="6D7C9862" w14:textId="77777777" w:rsidR="00636057" w:rsidRPr="00FD39BF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KZ"/>
        </w:rPr>
      </w:pPr>
    </w:p>
    <w:p w14:paraId="5FEED106" w14:textId="77777777" w:rsidR="00636057" w:rsidRDefault="00561B36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drawing>
          <wp:inline distT="114300" distB="114300" distL="114300" distR="114300" wp14:anchorId="76F01018" wp14:editId="72A65EF4">
            <wp:extent cx="5731200" cy="3263900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6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D5C2E5" w14:textId="77777777" w:rsidR="00636057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5F77CEF9" w14:textId="77777777" w:rsidR="00FD39BF" w:rsidRDefault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0ABF5DBF" w14:textId="3BFE4527" w:rsidR="00FD39BF" w:rsidRDefault="00FD39BF" w:rsidP="00FD39BF">
      <w:pPr>
        <w:ind w:firstLine="993"/>
      </w:pPr>
      <w:r w:rsidRPr="00FD39BF">
        <w:lastRenderedPageBreak/>
        <w:t>Эта таблица содержит информацию об атрибутах векторной карты. В графе «</w:t>
      </w:r>
      <w:proofErr w:type="spellStart"/>
      <w:r>
        <w:t>Admin</w:t>
      </w:r>
      <w:proofErr w:type="spellEnd"/>
      <w:r>
        <w:t xml:space="preserve"> </w:t>
      </w:r>
      <w:proofErr w:type="spellStart"/>
      <w:r>
        <w:t>level</w:t>
      </w:r>
      <w:proofErr w:type="spellEnd"/>
      <w:r w:rsidRPr="00FD39BF">
        <w:t>», то есть административные уровни, степень каждого векторного объекта указывается числом.  Например, цифра 4 обозначает региональный уровень.</w:t>
      </w:r>
    </w:p>
    <w:p w14:paraId="0C89E7CF" w14:textId="77777777" w:rsidR="00FD39BF" w:rsidRDefault="00FD39BF" w:rsidP="00FD39BF">
      <w:pPr>
        <w:ind w:firstLine="993"/>
      </w:pPr>
      <w:r w:rsidRPr="00FD39BF">
        <w:t>Чтобы создать фильтр, закройте таблицу, щелкните правой кнопкой мыши по слою и откройте «Фильтр».</w:t>
      </w:r>
    </w:p>
    <w:p w14:paraId="42E0F170" w14:textId="11384B9E" w:rsidR="00FD39BF" w:rsidRDefault="00FD39BF" w:rsidP="00FD39BF">
      <w:pPr>
        <w:ind w:firstLine="993"/>
      </w:pPr>
      <w:r w:rsidRPr="00FD39BF">
        <w:t>Чтобы создать фильтр, вам нужно составить уравнение. Чтобы на карте отображались только границы региона, создайте уравнение «</w:t>
      </w:r>
      <w:proofErr w:type="spellStart"/>
      <w:r w:rsidRPr="00FD39BF">
        <w:t>admin_level</w:t>
      </w:r>
      <w:proofErr w:type="spellEnd"/>
      <w:r w:rsidRPr="00FD39BF">
        <w:t xml:space="preserve"> = 4» и нажмите «ОК».</w:t>
      </w:r>
    </w:p>
    <w:p w14:paraId="3C3399F8" w14:textId="77777777" w:rsidR="00FD39BF" w:rsidRDefault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08F93A88" w14:textId="4A9B2051" w:rsidR="00636057" w:rsidRDefault="00561B36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drawing>
          <wp:inline distT="114300" distB="114300" distL="114300" distR="114300" wp14:anchorId="7395A8C1" wp14:editId="4F77E687">
            <wp:extent cx="5731200" cy="5803900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80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471F50" w14:textId="77777777" w:rsidR="00636057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2F892AD6" w14:textId="043EF966" w:rsidR="00636057" w:rsidRPr="00FD39BF" w:rsidRDefault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RU"/>
        </w:rPr>
      </w:pPr>
      <w:r>
        <w:rPr>
          <w:rFonts w:ascii="Cambria" w:eastAsia="Cambria" w:hAnsi="Cambria" w:cs="Cambria"/>
          <w:szCs w:val="28"/>
          <w:lang w:val="ru-RU"/>
        </w:rPr>
        <w:t>Пример ниже:</w:t>
      </w:r>
    </w:p>
    <w:p w14:paraId="3C3D275D" w14:textId="77777777" w:rsidR="00636057" w:rsidRDefault="00561B36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lastRenderedPageBreak/>
        <w:drawing>
          <wp:inline distT="114300" distB="114300" distL="114300" distR="114300" wp14:anchorId="45D3B0F8" wp14:editId="6538F175">
            <wp:extent cx="4636818" cy="2509838"/>
            <wp:effectExtent l="0" t="0" r="0" b="0"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6818" cy="25098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DB02EF" w14:textId="2701BBE7" w:rsidR="00636057" w:rsidRDefault="00FD39BF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RU"/>
        </w:rPr>
      </w:pPr>
      <w:r w:rsidRPr="00FD39BF">
        <w:rPr>
          <w:rFonts w:ascii="Cambria" w:eastAsia="Cambria" w:hAnsi="Cambria" w:cs="Cambria"/>
          <w:szCs w:val="28"/>
        </w:rPr>
        <w:t>Загруженная векторная карта отображается только в виде онлайн-карты. Чтобы немедленно открыть эту карту, необходимо сохранить следующие шаги. Для этого необходимо щелкнуть правой кнопкой мыши по слою и выбрать команду «экспортировать — сохранить объект как» (в зависимости от установки некоторые программы будут писать по-русски, например «правая мышь — сохранить объект как»)</w:t>
      </w:r>
      <w:r w:rsidR="009573EC">
        <w:rPr>
          <w:rFonts w:ascii="Cambria" w:eastAsia="Cambria" w:hAnsi="Cambria" w:cs="Cambria"/>
          <w:szCs w:val="28"/>
          <w:lang w:val="ru-RU"/>
        </w:rPr>
        <w:t>.</w:t>
      </w:r>
    </w:p>
    <w:p w14:paraId="08924A83" w14:textId="77777777" w:rsidR="009573EC" w:rsidRPr="009573EC" w:rsidRDefault="009573EC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RU"/>
        </w:rPr>
      </w:pPr>
    </w:p>
    <w:p w14:paraId="4B0C86AE" w14:textId="77777777" w:rsidR="00636057" w:rsidRDefault="00561B36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  <w:r>
        <w:rPr>
          <w:rFonts w:ascii="Cambria" w:eastAsia="Cambria" w:hAnsi="Cambria" w:cs="Cambria"/>
          <w:noProof/>
          <w:szCs w:val="28"/>
        </w:rPr>
        <w:lastRenderedPageBreak/>
        <w:drawing>
          <wp:inline distT="114300" distB="114300" distL="114300" distR="114300" wp14:anchorId="54940DC3" wp14:editId="4EE0E022">
            <wp:extent cx="5648325" cy="6324600"/>
            <wp:effectExtent l="0" t="0" r="0" b="0"/>
            <wp:docPr id="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632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97A4CB" w14:textId="77777777" w:rsidR="00636057" w:rsidRDefault="00636057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</w:rPr>
      </w:pPr>
    </w:p>
    <w:p w14:paraId="33CAA8DE" w14:textId="4681408E" w:rsidR="00636057" w:rsidRPr="009573EC" w:rsidRDefault="009573EC">
      <w:pPr>
        <w:spacing w:line="240" w:lineRule="auto"/>
        <w:ind w:firstLine="708"/>
        <w:jc w:val="both"/>
        <w:rPr>
          <w:rFonts w:ascii="Cambria" w:eastAsia="Cambria" w:hAnsi="Cambria" w:cs="Cambria"/>
          <w:szCs w:val="28"/>
          <w:lang w:val="ru-KZ"/>
        </w:rPr>
      </w:pPr>
      <w:r w:rsidRPr="009573EC">
        <w:rPr>
          <w:rFonts w:ascii="Cambria" w:eastAsia="Cambria" w:hAnsi="Cambria" w:cs="Cambria"/>
          <w:szCs w:val="28"/>
        </w:rPr>
        <w:t>Теперь мы делаем то же самое для второго (линейного) слоя.</w:t>
      </w:r>
    </w:p>
    <w:sectPr w:rsidR="00636057" w:rsidRPr="009573EC" w:rsidSect="00FD39BF">
      <w:pgSz w:w="11909" w:h="16834"/>
      <w:pgMar w:top="1440" w:right="1136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057"/>
    <w:rsid w:val="00561B36"/>
    <w:rsid w:val="00636057"/>
    <w:rsid w:val="00671E9A"/>
    <w:rsid w:val="009573EC"/>
    <w:rsid w:val="00FD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CDAA5"/>
  <w15:docId w15:val="{122ED91C-011F-4EA9-9A27-78E5743A4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K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1E9A"/>
    <w:rPr>
      <w:rFonts w:ascii="Times New Roman" w:hAnsi="Times New Roman"/>
      <w:sz w:val="28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ascii="Arial" w:hAnsi="Arial"/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671E9A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71E9A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671E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youtu.be/2T5kvuTf74Y?si=t85ORED0QDB7WzVl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hyperlink" Target="https://www.youtube.com/watch?v=rdt9MkOL3hs&amp;ab_channel=%D0%A3%D1%80%D0%BE%D0%BA%D0%B8%D0%9A%D0%B0%D1%80%D1%82%D0%BE%D0%B3%D1%80%D0%B0%D1%84%D0%B8%D0%B8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4</cp:revision>
  <dcterms:created xsi:type="dcterms:W3CDTF">2024-09-22T01:34:00Z</dcterms:created>
  <dcterms:modified xsi:type="dcterms:W3CDTF">2024-09-22T01:53:00Z</dcterms:modified>
</cp:coreProperties>
</file>